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43715E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2</w:t>
      </w:r>
    </w:p>
    <w:p w:rsidR="005F2DEF" w:rsidRPr="0043715E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43715E">
        <w:rPr>
          <w:rFonts w:ascii="Times New Roman" w:hAnsi="Times New Roman" w:cs="Times New Roman"/>
          <w:sz w:val="28"/>
          <w:szCs w:val="28"/>
        </w:rPr>
        <w:t>к решению Думы Чудовского</w:t>
      </w:r>
    </w:p>
    <w:p w:rsidR="005F2DEF" w:rsidRPr="0043715E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43715E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5F2DEF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Pr="0043715E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</w:r>
      <w:r w:rsidR="00E74AD7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43715E">
        <w:rPr>
          <w:rFonts w:ascii="Times New Roman" w:hAnsi="Times New Roman" w:cs="Times New Roman"/>
          <w:sz w:val="28"/>
          <w:szCs w:val="28"/>
        </w:rPr>
        <w:t>от 2</w:t>
      </w:r>
      <w:r w:rsidR="004B6278" w:rsidRPr="0043715E">
        <w:rPr>
          <w:rFonts w:ascii="Times New Roman" w:hAnsi="Times New Roman" w:cs="Times New Roman"/>
          <w:sz w:val="28"/>
          <w:szCs w:val="28"/>
        </w:rPr>
        <w:t>5</w:t>
      </w:r>
      <w:r w:rsidR="00185E7B" w:rsidRPr="0043715E">
        <w:rPr>
          <w:rFonts w:ascii="Times New Roman" w:hAnsi="Times New Roman" w:cs="Times New Roman"/>
          <w:sz w:val="28"/>
          <w:szCs w:val="28"/>
        </w:rPr>
        <w:t>.1</w:t>
      </w:r>
      <w:r w:rsidR="004B6278" w:rsidRPr="0043715E">
        <w:rPr>
          <w:rFonts w:ascii="Times New Roman" w:hAnsi="Times New Roman" w:cs="Times New Roman"/>
          <w:sz w:val="28"/>
          <w:szCs w:val="28"/>
        </w:rPr>
        <w:t>2.2018 № 301</w:t>
      </w:r>
    </w:p>
    <w:p w:rsidR="00E74AD7" w:rsidRDefault="00E74AD7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22A" w:rsidRDefault="00E74AD7" w:rsidP="00E74AD7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Источники внутреннего финансирования дефицита бюджета </w:t>
      </w:r>
      <w:r w:rsidRPr="00E74AD7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Pr="00E74A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74AD7">
        <w:rPr>
          <w:rFonts w:ascii="Times New Roman" w:hAnsi="Times New Roman" w:cs="Times New Roman"/>
          <w:b/>
          <w:bCs/>
          <w:sz w:val="28"/>
          <w:szCs w:val="28"/>
        </w:rPr>
        <w:t>ра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йона на 2018 год </w:t>
      </w:r>
    </w:p>
    <w:p w:rsidR="00E74AD7" w:rsidRPr="00E74AD7" w:rsidRDefault="003F022A" w:rsidP="00E74AD7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4AD7">
        <w:rPr>
          <w:rFonts w:ascii="Times New Roman" w:hAnsi="Times New Roman" w:cs="Times New Roman"/>
          <w:b/>
          <w:bCs/>
          <w:sz w:val="28"/>
          <w:szCs w:val="28"/>
        </w:rPr>
        <w:t xml:space="preserve">на плановый период </w:t>
      </w:r>
      <w:r w:rsidR="00E74AD7" w:rsidRPr="00E74AD7">
        <w:rPr>
          <w:rFonts w:ascii="Times New Roman" w:hAnsi="Times New Roman" w:cs="Times New Roman"/>
          <w:b/>
          <w:bCs/>
          <w:sz w:val="28"/>
          <w:szCs w:val="28"/>
        </w:rPr>
        <w:t>2019 и 2020</w:t>
      </w:r>
      <w:r w:rsidR="00E74AD7" w:rsidRPr="00E74A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E74AD7" w:rsidRPr="00E74AD7" w:rsidRDefault="00E74AD7" w:rsidP="005F2D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4AD7" w:rsidRPr="00E74AD7" w:rsidRDefault="00E74AD7" w:rsidP="00E74A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E74A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рублей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8"/>
        <w:gridCol w:w="2626"/>
        <w:gridCol w:w="7440"/>
        <w:gridCol w:w="1275"/>
        <w:gridCol w:w="1292"/>
        <w:gridCol w:w="1195"/>
      </w:tblGrid>
      <w:tr w:rsidR="00E74AD7" w:rsidRPr="00E74AD7" w:rsidTr="00E74AD7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группы, по</w:t>
            </w: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группы, статьи и в</w:t>
            </w: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  источников</w:t>
            </w:r>
          </w:p>
        </w:tc>
        <w:tc>
          <w:tcPr>
            <w:tcW w:w="2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источника внутреннего финансирования дефиц</w:t>
            </w: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 бюджета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E74AD7" w:rsidRPr="00E74AD7" w:rsidTr="00E74AD7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12 175,1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74AD7" w:rsidRPr="00E74AD7" w:rsidTr="00E74AD7">
        <w:trPr>
          <w:trHeight w:val="424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</w:t>
            </w: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17 407,4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41 725,0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34 692,6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96 307,4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120 625,0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113 592,6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01 02 00 00 05 0000 710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муниц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районов в валюте Российской Федерации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96 307,4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120 625,0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113 592,6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01 02 00 00 05 0000 800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-78 900,0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-78 900,0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-78 900,0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01 02 00 00 05 0000 810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креди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 в валюте Российской Федерации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-78 900,0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-78 900,0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-78 900,0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01 03 00 00 00 0000 000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-6 960,1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-41 725,0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-34 692,6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01 03 01 00 00 0000 000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-6 960,1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-41 725,0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-34 692,6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01 03 01 00 05 0000 700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бюджетами муниципальных районов в валюте Российской Федерации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40 727,9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01 03 01 00 05 0000 710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бюджетами муниципальных районов в валюте Российской Федерации</w:t>
            </w:r>
          </w:p>
          <w:p w:rsidR="00C25F23" w:rsidRPr="00E74AD7" w:rsidRDefault="00C25F23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40 727,9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5F23" w:rsidRPr="00E74AD7" w:rsidTr="00C25F23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F23" w:rsidRPr="00C25F23" w:rsidRDefault="00C25F23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F23" w:rsidRPr="00C25F23" w:rsidRDefault="00C25F23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F23" w:rsidRPr="00C25F23" w:rsidRDefault="00C25F23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F23" w:rsidRPr="00C25F23" w:rsidRDefault="00C25F23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F23" w:rsidRPr="00C25F23" w:rsidRDefault="00C25F23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F23" w:rsidRPr="00C25F23" w:rsidRDefault="00C25F23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01 03 00 00 00 0000 800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-47 688,0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-41 725,0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34 692,6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01 03 01 00 05 0000 810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-47 688,0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-41 725,0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34 692,6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2 661,6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01 05 02 00 00 0000 000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прочих остатков средств бюджетов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2 661,6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01 05 02 01 00 0000 000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прочих остатков денежных средств бюджетов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2 661,6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01 05 02 01 05 0000 000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прочих остатков средств бюджетов муниципальных рай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2 661,6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C25F23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01 06 05 00</w:t>
            </w:r>
            <w:r w:rsidR="00E74AD7"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00 0000 000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5 533,1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186,8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01 06 05 00 00 0000 600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373,6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 w:rsidR="00C2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06 05 02 00 0000 600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Российской Федерации в валюте Российской Федерации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373,6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01 06 05 02 05 0000 640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предоставленных 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другим бюджетам  бюджетной системы Российской Федерации из бюджетов муниц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 районов в валюте Российской Федерации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373,6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01 06 05 02 05 0012 640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тных кредитов на частичное покры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частичное п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крытие дефицитов, покрытие временных кассовых разрывов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373,6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01 06 05 00 00 0000 500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-6 466,9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-186,8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01 06 05 02 00 0000 500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в валюте Российской Федерации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-6 466,9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-186,8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01 06 05 02 05 0000 540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бюджетных кредитов другим бюджетам бюджетной 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Российской Феде</w:t>
            </w:r>
            <w:r w:rsidR="00C25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из бюджетов мун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иципальных рай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в валюте Российской Федерации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-6 466,9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-186,8</w:t>
            </w:r>
          </w:p>
        </w:tc>
      </w:tr>
      <w:tr w:rsidR="00E74AD7" w:rsidRPr="00E74AD7" w:rsidTr="00E74AD7"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C25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01 06 05 02 05 0012 540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на частичное покрытие деф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цитов, покрытие временных кассовых разрывов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-6 466,9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AD7" w:rsidRPr="00E74AD7" w:rsidRDefault="00E74AD7" w:rsidP="00E7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-186,8</w:t>
            </w:r>
          </w:p>
        </w:tc>
      </w:tr>
    </w:tbl>
    <w:p w:rsidR="005F2DEF" w:rsidRPr="0043715E" w:rsidRDefault="005F2DEF" w:rsidP="00C25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F2DEF" w:rsidRPr="0043715E" w:rsidSect="00E74AD7">
      <w:headerReference w:type="default" r:id="rId8"/>
      <w:pgSz w:w="16838" w:h="11906" w:orient="landscape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DF9" w:rsidRDefault="00EF6DF9" w:rsidP="00B1714E">
      <w:pPr>
        <w:spacing w:after="0" w:line="240" w:lineRule="auto"/>
      </w:pPr>
      <w:r>
        <w:separator/>
      </w:r>
    </w:p>
  </w:endnote>
  <w:endnote w:type="continuationSeparator" w:id="0">
    <w:p w:rsidR="00EF6DF9" w:rsidRDefault="00EF6DF9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DF9" w:rsidRDefault="00EF6DF9" w:rsidP="00B1714E">
      <w:pPr>
        <w:spacing w:after="0" w:line="240" w:lineRule="auto"/>
      </w:pPr>
      <w:r>
        <w:separator/>
      </w:r>
    </w:p>
  </w:footnote>
  <w:footnote w:type="continuationSeparator" w:id="0">
    <w:p w:rsidR="00EF6DF9" w:rsidRDefault="00EF6DF9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1714E" w:rsidRPr="003F022A" w:rsidRDefault="00B1714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F02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F022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F02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022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F022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1274A2"/>
    <w:rsid w:val="001857E4"/>
    <w:rsid w:val="00185E7B"/>
    <w:rsid w:val="001A54B8"/>
    <w:rsid w:val="002817F6"/>
    <w:rsid w:val="003840D3"/>
    <w:rsid w:val="003F022A"/>
    <w:rsid w:val="0043715E"/>
    <w:rsid w:val="004528CF"/>
    <w:rsid w:val="004B6278"/>
    <w:rsid w:val="004B6925"/>
    <w:rsid w:val="00532427"/>
    <w:rsid w:val="005669D4"/>
    <w:rsid w:val="005B0324"/>
    <w:rsid w:val="005F2DEF"/>
    <w:rsid w:val="006F1CE5"/>
    <w:rsid w:val="00884B69"/>
    <w:rsid w:val="009E5E04"/>
    <w:rsid w:val="00AE287E"/>
    <w:rsid w:val="00B1714E"/>
    <w:rsid w:val="00B92146"/>
    <w:rsid w:val="00C04824"/>
    <w:rsid w:val="00C25F23"/>
    <w:rsid w:val="00C92D31"/>
    <w:rsid w:val="00D61E30"/>
    <w:rsid w:val="00D97A41"/>
    <w:rsid w:val="00DB3016"/>
    <w:rsid w:val="00E42748"/>
    <w:rsid w:val="00E74AD7"/>
    <w:rsid w:val="00EB29E1"/>
    <w:rsid w:val="00EF6DF9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1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62F2247C-A98D-4E68-A7F3-7DE0AD33D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5</cp:revision>
  <cp:lastPrinted>2018-11-30T09:52:00Z</cp:lastPrinted>
  <dcterms:created xsi:type="dcterms:W3CDTF">2019-01-11T13:03:00Z</dcterms:created>
  <dcterms:modified xsi:type="dcterms:W3CDTF">2019-01-15T07:19:00Z</dcterms:modified>
</cp:coreProperties>
</file>